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53" w:rsidRDefault="007B7353" w:rsidP="00213CE2">
      <w:pPr>
        <w:spacing w:after="0" w:line="240" w:lineRule="auto"/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0"/>
        <w:gridCol w:w="4140"/>
        <w:gridCol w:w="4345"/>
        <w:gridCol w:w="794"/>
      </w:tblGrid>
      <w:tr w:rsidR="007B7353" w:rsidTr="008A30BA">
        <w:trPr>
          <w:trHeight w:val="508"/>
        </w:trPr>
        <w:tc>
          <w:tcPr>
            <w:tcW w:w="9749" w:type="dxa"/>
            <w:gridSpan w:val="4"/>
            <w:shd w:val="clear" w:color="auto" w:fill="auto"/>
          </w:tcPr>
          <w:p w:rsidR="007B7353" w:rsidRDefault="007B7353">
            <w:r w:rsidRPr="008B3CB8">
              <w:rPr>
                <w:b/>
              </w:rPr>
              <w:t>Unit and Title of Lesson: Grade 11 Biology – Evolution</w:t>
            </w:r>
            <w:r w:rsidR="000978D0">
              <w:rPr>
                <w:b/>
              </w:rPr>
              <w:t>… Darwin’s Finches and Natural Selection</w:t>
            </w:r>
          </w:p>
        </w:tc>
      </w:tr>
      <w:tr w:rsidR="007B7353" w:rsidTr="008A30BA">
        <w:trPr>
          <w:trHeight w:val="5835"/>
        </w:trPr>
        <w:tc>
          <w:tcPr>
            <w:tcW w:w="9749" w:type="dxa"/>
            <w:gridSpan w:val="4"/>
            <w:shd w:val="clear" w:color="auto" w:fill="auto"/>
          </w:tcPr>
          <w:p w:rsidR="007B7353" w:rsidRPr="008B3CB8" w:rsidRDefault="00FD3B35" w:rsidP="002C44A4">
            <w:pPr>
              <w:rPr>
                <w:b/>
              </w:rPr>
            </w:pPr>
            <w:r>
              <w:rPr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margin-left:235.3pt;margin-top:23pt;width:235.3pt;height:103.15pt;z-index:1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6bc6wgAA&#10;ANsAAAAPAAAAZHJzL2Rvd25yZXYueG1sRE9NawIxEL0X/A9hhF6KZtVidTVKKSh6UyvtddiMu4ub&#10;yTaJ6/rvjVDwNo/3OfNlayrRkPOlZQWDfgKCOLO65FzB8XvVm4DwAVljZZkU3MjDctF5mWOq7ZX3&#10;1BxCLmII+xQVFCHUqZQ+K8ig79uaOHIn6wyGCF0utcNrDDeVHCbJWBosOTYUWNNXQdn5cDEKJu+b&#10;5tdvR7ufbHyqpuHto1n/OaVeu+3nDESgNjzF/+6NjvOH8Pg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nptzrCAAAA2wAAAA8AAAAAAAAAAAAAAAAAlwIAAGRycy9kb3du&#10;cmV2LnhtbFBLBQYAAAAABAAEAPUAAACGAwAAAAA=&#10;">
                  <v:textbox style="mso-next-textbox:#Text Box 6" inset="3.6pt,0,3.6pt,0">
                    <w:txbxContent>
                      <w:p w:rsidR="007B7353" w:rsidRPr="00091A7B" w:rsidRDefault="007B7353" w:rsidP="005A7804">
                        <w:pPr>
                          <w:spacing w:after="0" w:line="240" w:lineRule="auto"/>
                          <w:rPr>
                            <w:b/>
                            <w:sz w:val="4"/>
                          </w:rPr>
                        </w:pPr>
                      </w:p>
                      <w:tbl>
                        <w:tblPr>
                          <w:tblW w:w="4706" w:type="dxa"/>
                          <w:tblInd w:w="5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A0" w:firstRow="1" w:lastRow="0" w:firstColumn="1" w:lastColumn="0" w:noHBand="0" w:noVBand="0"/>
                        </w:tblPr>
                        <w:tblGrid>
                          <w:gridCol w:w="2041"/>
                          <w:gridCol w:w="2665"/>
                        </w:tblGrid>
                        <w:tr w:rsidR="007B7353" w:rsidTr="009E7F68">
                          <w:trPr>
                            <w:trHeight w:val="1932"/>
                          </w:trPr>
                          <w:tc>
                            <w:tcPr>
                              <w:tcW w:w="2041" w:type="dxa"/>
                            </w:tcPr>
                            <w:p w:rsidR="007B7353" w:rsidRPr="00F73B8B" w:rsidRDefault="007B7353" w:rsidP="00F73B8B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0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b/>
                                  <w:sz w:val="18"/>
                                </w:rPr>
                                <w:t xml:space="preserve">Materials </w:t>
                              </w:r>
                            </w:p>
                            <w:p w:rsidR="007B7353" w:rsidRPr="00F73B8B" w:rsidRDefault="00F24A71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7B7353" w:rsidRPr="00F73B8B">
                                <w:rPr>
                                  <w:sz w:val="18"/>
                                </w:rPr>
                                <w:t>Computer/projector</w:t>
                              </w:r>
                            </w:p>
                            <w:p w:rsidR="007B7353" w:rsidRPr="00F73B8B" w:rsidRDefault="007B7353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9E7F68">
                                <w:rPr>
                                  <w:sz w:val="18"/>
                                </w:rPr>
                                <w:t>Tongue Depressors</w:t>
                              </w:r>
                            </w:p>
                            <w:p w:rsidR="007B7353" w:rsidRPr="00F73B8B" w:rsidRDefault="009E7F68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Elastic Bands</w:t>
                              </w:r>
                            </w:p>
                            <w:p w:rsidR="007B7353" w:rsidRPr="00F73B8B" w:rsidRDefault="009E7F68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Screws</w:t>
                              </w:r>
                            </w:p>
                            <w:p w:rsidR="007B7353" w:rsidRPr="00F73B8B" w:rsidRDefault="009E7F68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Bowls/food pans</w:t>
                              </w:r>
                            </w:p>
                            <w:p w:rsidR="007B7353" w:rsidRPr="00F73B8B" w:rsidRDefault="007B7353" w:rsidP="00A37455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9E7F68">
                                <w:rPr>
                                  <w:sz w:val="18"/>
                                </w:rPr>
                                <w:t xml:space="preserve">4 types of </w:t>
                              </w:r>
                              <w:r w:rsidR="00A37455">
                                <w:rPr>
                                  <w:sz w:val="18"/>
                                </w:rPr>
                                <w:t>‘</w:t>
                              </w:r>
                              <w:r w:rsidR="009E7F68">
                                <w:rPr>
                                  <w:sz w:val="18"/>
                                </w:rPr>
                                <w:t>food</w:t>
                              </w:r>
                              <w:r w:rsidR="00A37455">
                                <w:rPr>
                                  <w:sz w:val="18"/>
                                </w:rPr>
                                <w:t>’</w:t>
                              </w:r>
                              <w:r w:rsidR="009E7F68">
                                <w:rPr>
                                  <w:sz w:val="18"/>
                                </w:rPr>
                                <w:t xml:space="preserve"> (</w:t>
                              </w:r>
                              <w:r w:rsidR="00A37455">
                                <w:rPr>
                                  <w:sz w:val="18"/>
                                </w:rPr>
                                <w:t>Styrofoam, packing noodles</w:t>
                              </w:r>
                              <w:r w:rsidR="009E7F68">
                                <w:rPr>
                                  <w:sz w:val="18"/>
                                </w:rPr>
                                <w:t xml:space="preserve">… </w:t>
                              </w:r>
                              <w:proofErr w:type="spellStart"/>
                              <w:r w:rsidR="009E7F68">
                                <w:rPr>
                                  <w:sz w:val="18"/>
                                </w:rPr>
                                <w:t>etc</w:t>
                              </w:r>
                              <w:proofErr w:type="spellEnd"/>
                              <w:r w:rsidR="009E7F68">
                                <w:rPr>
                                  <w:sz w:val="18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2665" w:type="dxa"/>
                            </w:tcPr>
                            <w:p w:rsidR="009E7F68" w:rsidRDefault="007B7353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b/>
                                  <w:sz w:val="18"/>
                                </w:rPr>
                              </w:pPr>
                              <w:r w:rsidRPr="00F73B8B">
                                <w:rPr>
                                  <w:b/>
                                  <w:sz w:val="18"/>
                                </w:rPr>
                                <w:t>Include in Appendix</w:t>
                              </w:r>
                            </w:p>
                            <w:p w:rsidR="007B7353" w:rsidRDefault="00FD3B35" w:rsidP="00FD3B35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D3B35">
                                <w:rPr>
                                  <w:b/>
                                  <w:sz w:val="18"/>
                                </w:rPr>
                                <w:t>I.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7B7353" w:rsidRPr="00F73B8B">
                                <w:rPr>
                                  <w:sz w:val="18"/>
                                </w:rPr>
                                <w:t xml:space="preserve">Chalkboard Plan </w:t>
                              </w:r>
                            </w:p>
                            <w:p w:rsidR="00B921E3" w:rsidRDefault="00FD3B35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II.</w:t>
                              </w:r>
                              <w:r w:rsidR="00B921E3"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  <w:r w:rsidR="001B2EBF">
                                <w:rPr>
                                  <w:sz w:val="18"/>
                                </w:rPr>
                                <w:t>Pictures for projector</w:t>
                              </w:r>
                              <w:r w:rsidR="00B921E3" w:rsidRPr="009E7F68"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  <w:p w:rsidR="009E7F68" w:rsidRDefault="00FD3B35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III.</w:t>
                              </w:r>
                              <w:r w:rsidR="00B921E3">
                                <w:rPr>
                                  <w:sz w:val="18"/>
                                </w:rPr>
                                <w:t xml:space="preserve"> Teacher’s Notes</w:t>
                              </w:r>
                              <w:r w:rsidR="00B921E3" w:rsidRPr="0009352A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09352A" w:rsidRPr="0009352A">
                                <w:rPr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  <w:r w:rsidR="00B921E3">
                                <w:rPr>
                                  <w:sz w:val="18"/>
                                </w:rPr>
                                <w:t xml:space="preserve">Student Activity </w:t>
                              </w:r>
                              <w:r w:rsidR="009E7F68">
                                <w:rPr>
                                  <w:sz w:val="18"/>
                                </w:rPr>
                                <w:t>Handouts</w:t>
                              </w:r>
                            </w:p>
                            <w:p w:rsidR="009E7F68" w:rsidRDefault="009E7F68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</w:p>
                            <w:p w:rsidR="00B921E3" w:rsidRPr="00B921E3" w:rsidRDefault="00B921E3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</w:tbl>
                      <w:p w:rsidR="007B7353" w:rsidRDefault="007B7353" w:rsidP="005A7804"/>
                    </w:txbxContent>
                  </v:textbox>
                  <w10:wrap type="square"/>
                </v:shape>
              </w:pict>
            </w:r>
            <w:r w:rsidR="007B7353" w:rsidRPr="008B3CB8">
              <w:rPr>
                <w:b/>
              </w:rPr>
              <w:t>Curriculum Connections</w:t>
            </w:r>
          </w:p>
          <w:p w:rsidR="007B7353" w:rsidRDefault="007B7353" w:rsidP="008B3CB8">
            <w:pPr>
              <w:spacing w:after="0" w:line="216" w:lineRule="auto"/>
              <w:ind w:left="357"/>
              <w:rPr>
                <w:b/>
              </w:rPr>
            </w:pPr>
            <w:r w:rsidRPr="008B3CB8">
              <w:rPr>
                <w:b/>
              </w:rPr>
              <w:t>Big Ideas</w:t>
            </w:r>
          </w:p>
          <w:p w:rsidR="00FD3B35" w:rsidRDefault="00FD3B35" w:rsidP="00FD3B35">
            <w:pPr>
              <w:numPr>
                <w:ilvl w:val="0"/>
                <w:numId w:val="26"/>
              </w:numPr>
              <w:spacing w:after="0" w:line="216" w:lineRule="auto"/>
            </w:pPr>
            <w:r>
              <w:t>Evolution is the process of biological change over time based on the relationships between species and their environments</w:t>
            </w:r>
          </w:p>
          <w:p w:rsidR="007B7353" w:rsidRPr="00FD3B35" w:rsidRDefault="00FD3B35" w:rsidP="008B3CB8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</w:rPr>
            </w:pPr>
            <w:r>
              <w:t>The theory of evolution is a scientific explanation based on a large accumulation of evidence</w:t>
            </w:r>
          </w:p>
          <w:p w:rsidR="00FD3B35" w:rsidRPr="00FD3B35" w:rsidRDefault="00FD3B35" w:rsidP="00FD3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7"/>
              <w:rPr>
                <w:b/>
                <w:sz w:val="20"/>
              </w:rPr>
            </w:pPr>
          </w:p>
          <w:p w:rsidR="007B7353" w:rsidRPr="000978D0" w:rsidRDefault="007B7353" w:rsidP="008B3CB8">
            <w:pPr>
              <w:spacing w:after="0" w:line="216" w:lineRule="auto"/>
              <w:ind w:left="357"/>
            </w:pPr>
            <w:r w:rsidRPr="008B3CB8">
              <w:rPr>
                <w:b/>
              </w:rPr>
              <w:t>Overall Expectations</w:t>
            </w:r>
            <w:r w:rsidR="000978D0">
              <w:rPr>
                <w:b/>
              </w:rPr>
              <w:t xml:space="preserve">: </w:t>
            </w:r>
            <w:r w:rsidR="00FD3B35">
              <w:rPr>
                <w:b/>
              </w:rPr>
              <w:t>C2.</w:t>
            </w:r>
            <w:r w:rsidR="00FD3B35">
              <w:t xml:space="preserve"> </w:t>
            </w:r>
            <w:proofErr w:type="gramStart"/>
            <w:r w:rsidR="00FD3B35">
              <w:t>investigate</w:t>
            </w:r>
            <w:proofErr w:type="gramEnd"/>
            <w:r w:rsidR="00FD3B35">
              <w:t xml:space="preserve"> evolutionary processes, and analyze scientific evidence that supports the theory of evolution </w:t>
            </w:r>
            <w:r w:rsidR="000978D0">
              <w:rPr>
                <w:b/>
              </w:rPr>
              <w:t xml:space="preserve">C3. </w:t>
            </w:r>
            <w:proofErr w:type="gramStart"/>
            <w:r w:rsidR="000978D0">
              <w:t>demonstrate</w:t>
            </w:r>
            <w:proofErr w:type="gramEnd"/>
            <w:r w:rsidR="000978D0">
              <w:t xml:space="preserve"> an understanding of the theory of evolution, the evidence that supports it, and some of the mechanisms by which it occurs.</w:t>
            </w:r>
          </w:p>
          <w:p w:rsidR="007B7353" w:rsidRPr="008B3CB8" w:rsidRDefault="007B7353" w:rsidP="008B3C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sz w:val="20"/>
                <w:lang w:val="en-US"/>
              </w:rPr>
            </w:pPr>
          </w:p>
          <w:p w:rsidR="007B7353" w:rsidRPr="000978D0" w:rsidRDefault="007B7353" w:rsidP="008B3CB8">
            <w:pPr>
              <w:spacing w:after="0" w:line="216" w:lineRule="auto"/>
              <w:ind w:left="357"/>
            </w:pPr>
            <w:r w:rsidRPr="008B3CB8">
              <w:rPr>
                <w:b/>
              </w:rPr>
              <w:t>Specific Expectations</w:t>
            </w:r>
            <w:r w:rsidR="000978D0">
              <w:rPr>
                <w:b/>
              </w:rPr>
              <w:t xml:space="preserve">: C2.1. </w:t>
            </w:r>
            <w:proofErr w:type="gramStart"/>
            <w:r w:rsidR="000978D0">
              <w:t>use</w:t>
            </w:r>
            <w:proofErr w:type="gramEnd"/>
            <w:r w:rsidR="000978D0">
              <w:t xml:space="preserve"> appropriate terminology related to evolution [C]; </w:t>
            </w:r>
            <w:r w:rsidR="000978D0">
              <w:rPr>
                <w:b/>
              </w:rPr>
              <w:t xml:space="preserve">C3.1. </w:t>
            </w:r>
            <w:r w:rsidR="000978D0">
              <w:t xml:space="preserve">explain the fundamental theory of evolution, using the evolutionary mechanism of natural selection to illustrate the process of biological change over time </w:t>
            </w:r>
            <w:bookmarkStart w:id="0" w:name="_GoBack"/>
            <w:bookmarkEnd w:id="0"/>
          </w:p>
          <w:p w:rsidR="007B7353" w:rsidRPr="008B3CB8" w:rsidRDefault="007B7353" w:rsidP="008B3CB8">
            <w:pPr>
              <w:spacing w:after="0" w:line="216" w:lineRule="auto"/>
              <w:rPr>
                <w:i/>
                <w:sz w:val="20"/>
                <w:lang w:val="en-US"/>
              </w:rPr>
            </w:pPr>
          </w:p>
          <w:p w:rsidR="000978D0" w:rsidRDefault="007B7353" w:rsidP="000978D0">
            <w:pPr>
              <w:spacing w:after="0" w:line="216" w:lineRule="auto"/>
              <w:ind w:left="360"/>
              <w:rPr>
                <w:b/>
              </w:rPr>
            </w:pPr>
            <w:r w:rsidRPr="008B3CB8">
              <w:rPr>
                <w:b/>
              </w:rPr>
              <w:t>Learning Goals</w:t>
            </w:r>
            <w:r w:rsidR="000978D0">
              <w:rPr>
                <w:b/>
              </w:rPr>
              <w:t>… Students will:</w:t>
            </w:r>
          </w:p>
          <w:p w:rsidR="000978D0" w:rsidRDefault="00CC2AE6" w:rsidP="000978D0">
            <w:pPr>
              <w:numPr>
                <w:ilvl w:val="0"/>
                <w:numId w:val="25"/>
              </w:numPr>
              <w:spacing w:after="0" w:line="216" w:lineRule="auto"/>
            </w:pPr>
            <w:r>
              <w:t>state</w:t>
            </w:r>
            <w:r w:rsidR="002829DD">
              <w:t xml:space="preserve"> Darwin’s Theory of Evolution</w:t>
            </w:r>
          </w:p>
          <w:p w:rsidR="00CC2AE6" w:rsidRDefault="00CC2AE6" w:rsidP="000978D0">
            <w:pPr>
              <w:numPr>
                <w:ilvl w:val="0"/>
                <w:numId w:val="25"/>
              </w:numPr>
              <w:spacing w:after="0" w:line="216" w:lineRule="auto"/>
            </w:pPr>
            <w:r>
              <w:t>determine the mechanism behind ho</w:t>
            </w:r>
            <w:r w:rsidR="00E416AE">
              <w:t xml:space="preserve">w </w:t>
            </w:r>
            <w:r>
              <w:t>Darwin’s Finches evolved their physical differences</w:t>
            </w:r>
          </w:p>
          <w:p w:rsidR="000978D0" w:rsidRPr="000978D0" w:rsidRDefault="002829DD" w:rsidP="000978D0">
            <w:pPr>
              <w:numPr>
                <w:ilvl w:val="0"/>
                <w:numId w:val="25"/>
              </w:numPr>
              <w:spacing w:after="0" w:line="216" w:lineRule="auto"/>
            </w:pPr>
            <w:r>
              <w:t>u</w:t>
            </w:r>
            <w:r w:rsidR="000978D0">
              <w:t xml:space="preserve">nderstand Natural Selection, as Darwin observed it </w:t>
            </w:r>
            <w:r w:rsidR="00E416AE">
              <w:t>in the finches</w:t>
            </w:r>
          </w:p>
          <w:p w:rsidR="007B7353" w:rsidRPr="008B3CB8" w:rsidRDefault="007B7353" w:rsidP="008B3CB8">
            <w:pPr>
              <w:spacing w:after="0" w:line="216" w:lineRule="auto"/>
              <w:ind w:left="360"/>
              <w:rPr>
                <w:sz w:val="20"/>
              </w:rPr>
            </w:pPr>
          </w:p>
          <w:p w:rsidR="002829DD" w:rsidRDefault="007B7353" w:rsidP="002829DD">
            <w:pPr>
              <w:spacing w:after="0" w:line="216" w:lineRule="auto"/>
              <w:ind w:left="360"/>
              <w:rPr>
                <w:b/>
              </w:rPr>
            </w:pPr>
            <w:r w:rsidRPr="008B3CB8">
              <w:rPr>
                <w:b/>
              </w:rPr>
              <w:t>Prior Knowledge</w:t>
            </w:r>
            <w:r w:rsidR="002829DD">
              <w:rPr>
                <w:b/>
              </w:rPr>
              <w:t>:</w:t>
            </w:r>
          </w:p>
          <w:p w:rsidR="007B7353" w:rsidRDefault="002829DD" w:rsidP="002829DD">
            <w:pPr>
              <w:numPr>
                <w:ilvl w:val="0"/>
                <w:numId w:val="25"/>
              </w:numPr>
              <w:spacing w:after="0" w:line="216" w:lineRule="auto"/>
            </w:pPr>
            <w:r>
              <w:t>basic knowledge about the history of evolution, and theories that arose before Darwin’s introduction of Natural Selection</w:t>
            </w:r>
          </w:p>
          <w:p w:rsidR="007B7353" w:rsidRDefault="007B7353"/>
        </w:tc>
      </w:tr>
      <w:tr w:rsidR="008B3CB8" w:rsidTr="008A30BA">
        <w:trPr>
          <w:cantSplit/>
          <w:trHeight w:val="1137"/>
        </w:trPr>
        <w:tc>
          <w:tcPr>
            <w:tcW w:w="470" w:type="dxa"/>
            <w:shd w:val="clear" w:color="auto" w:fill="16B243"/>
            <w:textDirection w:val="btLr"/>
          </w:tcPr>
          <w:p w:rsidR="007B7353" w:rsidRPr="008B3CB8" w:rsidRDefault="007B7353" w:rsidP="008B3CB8">
            <w:pPr>
              <w:ind w:left="113" w:right="113"/>
              <w:jc w:val="center"/>
              <w:rPr>
                <w:color w:val="FFFFFF"/>
              </w:rPr>
            </w:pPr>
            <w:r w:rsidRPr="008B3CB8">
              <w:rPr>
                <w:color w:val="FFFFFF"/>
              </w:rPr>
              <w:t>Time: 15 minutes</w:t>
            </w:r>
          </w:p>
        </w:tc>
        <w:tc>
          <w:tcPr>
            <w:tcW w:w="4140" w:type="dxa"/>
            <w:shd w:val="clear" w:color="auto" w:fill="auto"/>
          </w:tcPr>
          <w:p w:rsidR="00705190" w:rsidRPr="00705190" w:rsidRDefault="00151187" w:rsidP="00705190">
            <w:pPr>
              <w:spacing w:after="0"/>
              <w:rPr>
                <w:sz w:val="20"/>
              </w:rPr>
            </w:pPr>
            <w:r>
              <w:rPr>
                <w:noProof/>
                <w:sz w:val="24"/>
                <w:lang w:val="en-US"/>
              </w:rPr>
              <w:pict>
                <v:shape id="_x0000_s1027" type="#_x0000_t202" style="position:absolute;margin-left:-3.95pt;margin-top:8.95pt;width:18.1pt;height:253.05pt;z-index:3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      <v:textbox style="layout-flow:vertical;mso-layout-flow-alt:bottom-to-top;mso-next-textbox:#_x0000_s1027" inset="1mm,1mm,1mm,1mm">
                    <w:txbxContent>
                      <w:p w:rsidR="007B7353" w:rsidRPr="00A2596C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A2596C">
                          <w:rPr>
                            <w:b/>
                            <w:color w:val="00B050"/>
                          </w:rPr>
                          <w:t>Before: Minds On</w:t>
                        </w:r>
                      </w:p>
                    </w:txbxContent>
                  </v:textbox>
                  <w10:wrap type="square"/>
                </v:shape>
              </w:pict>
            </w:r>
            <w:r w:rsidR="00705190" w:rsidRPr="00705190">
              <w:rPr>
                <w:b/>
              </w:rPr>
              <w:t xml:space="preserve">Write Agenda on the Board </w:t>
            </w:r>
            <w:r w:rsidR="00705190" w:rsidRPr="00705190">
              <w:rPr>
                <w:b/>
                <w:i/>
              </w:rPr>
              <w:t xml:space="preserve">AND </w:t>
            </w:r>
            <w:r w:rsidR="00705190" w:rsidRPr="00705190">
              <w:rPr>
                <w:b/>
              </w:rPr>
              <w:t xml:space="preserve">Learning Goals for the day </w:t>
            </w:r>
            <w:r w:rsidR="00705190" w:rsidRPr="00705190">
              <w:t>(chalkboard outline)</w:t>
            </w:r>
          </w:p>
          <w:p w:rsidR="00705190" w:rsidRDefault="00705190" w:rsidP="00705190">
            <w:pPr>
              <w:spacing w:after="0"/>
              <w:rPr>
                <w:b/>
                <w:sz w:val="20"/>
              </w:rPr>
            </w:pPr>
          </w:p>
          <w:p w:rsidR="00705190" w:rsidRDefault="00705190" w:rsidP="00705190">
            <w:pPr>
              <w:spacing w:after="0"/>
            </w:pPr>
            <w:r w:rsidRPr="00705190">
              <w:rPr>
                <w:b/>
              </w:rPr>
              <w:t>Think-pair-share</w:t>
            </w:r>
            <w:r>
              <w:t>: What do you think evolution is? How does it work?</w:t>
            </w:r>
          </w:p>
          <w:p w:rsidR="00705190" w:rsidRDefault="00705190" w:rsidP="00705190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>Class discussion, teacher puts answers from class up on board (point form) – ask questions to clarify as necessary</w:t>
            </w:r>
          </w:p>
          <w:p w:rsidR="00705190" w:rsidRDefault="00705190" w:rsidP="00705190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>Do all of our answers seem correct? Ask class as a whole.</w:t>
            </w:r>
          </w:p>
          <w:p w:rsidR="00705190" w:rsidRDefault="00705190" w:rsidP="00705190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 xml:space="preserve">Tell students: ‘We will </w:t>
            </w:r>
            <w:r w:rsidRPr="00705190">
              <w:rPr>
                <w:i/>
              </w:rPr>
              <w:t>come back to these answers</w:t>
            </w:r>
            <w:r>
              <w:t xml:space="preserve"> at the end of class, to check and see if we’re right’. </w:t>
            </w:r>
          </w:p>
        </w:tc>
        <w:tc>
          <w:tcPr>
            <w:tcW w:w="4345" w:type="dxa"/>
            <w:shd w:val="clear" w:color="auto" w:fill="auto"/>
          </w:tcPr>
          <w:p w:rsidR="007B7353" w:rsidRPr="008B3CB8" w:rsidRDefault="007B7353" w:rsidP="008B3CB8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705190" w:rsidRDefault="00705190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 xml:space="preserve">Clarify the Action/Task </w:t>
            </w:r>
          </w:p>
          <w:p w:rsidR="00705190" w:rsidRDefault="00705190" w:rsidP="00705190">
            <w:pPr>
              <w:spacing w:after="0" w:line="240" w:lineRule="auto"/>
              <w:ind w:left="720"/>
              <w:rPr>
                <w:sz w:val="20"/>
              </w:rPr>
            </w:pPr>
          </w:p>
          <w:p w:rsidR="00705190" w:rsidRPr="00705190" w:rsidRDefault="00705190" w:rsidP="00705190">
            <w:pPr>
              <w:spacing w:after="0" w:line="240" w:lineRule="auto"/>
              <w:ind w:left="720"/>
              <w:rPr>
                <w:sz w:val="20"/>
              </w:rPr>
            </w:pPr>
          </w:p>
          <w:p w:rsidR="007B7353" w:rsidRDefault="007B7353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>Assesses prior knowledge and readiness</w:t>
            </w:r>
            <w:r w:rsidR="005D26CE">
              <w:rPr>
                <w:sz w:val="20"/>
              </w:rPr>
              <w:t>, assessment for learning</w:t>
            </w:r>
            <w:r w:rsidRPr="008B3CB8">
              <w:rPr>
                <w:sz w:val="20"/>
              </w:rPr>
              <w:t xml:space="preserve"> </w:t>
            </w:r>
          </w:p>
          <w:p w:rsidR="00705190" w:rsidRPr="008B3CB8" w:rsidRDefault="00705190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>Allows gradual recall of information</w:t>
            </w:r>
          </w:p>
          <w:p w:rsidR="00705190" w:rsidRPr="008B3CB8" w:rsidRDefault="00705190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>Allow teacher to identify and challenge student misconceptions</w:t>
            </w:r>
          </w:p>
          <w:p w:rsidR="007B7353" w:rsidRDefault="00705190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Allows peers to share thoughts and co-create possible answers</w:t>
            </w:r>
          </w:p>
          <w:p w:rsidR="00705190" w:rsidRPr="008B3CB8" w:rsidRDefault="00705190" w:rsidP="00705190">
            <w:pPr>
              <w:spacing w:after="0" w:line="240" w:lineRule="auto"/>
              <w:ind w:left="720"/>
              <w:rPr>
                <w:sz w:val="20"/>
              </w:rPr>
            </w:pPr>
          </w:p>
          <w:p w:rsidR="007B7353" w:rsidRDefault="007B7353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>Make connections between prior knowledge and new knowledge that is to be learned</w:t>
            </w:r>
          </w:p>
          <w:p w:rsidR="008A30BA" w:rsidRDefault="008A30BA" w:rsidP="008A30BA">
            <w:pPr>
              <w:spacing w:after="0" w:line="240" w:lineRule="auto"/>
              <w:ind w:left="720"/>
              <w:rPr>
                <w:sz w:val="20"/>
              </w:rPr>
            </w:pPr>
          </w:p>
          <w:p w:rsidR="008A30BA" w:rsidRPr="008B3CB8" w:rsidRDefault="008A30BA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Will challenge student preconceptions (or validate) by returning to these explanations and thoughts at the end of class</w:t>
            </w:r>
          </w:p>
          <w:p w:rsidR="007B7353" w:rsidRPr="008B3CB8" w:rsidRDefault="007B7353" w:rsidP="00705190">
            <w:pPr>
              <w:spacing w:after="0" w:line="240" w:lineRule="auto"/>
              <w:ind w:left="720"/>
              <w:rPr>
                <w:b/>
                <w:sz w:val="20"/>
              </w:rPr>
            </w:pPr>
          </w:p>
          <w:p w:rsidR="007B7353" w:rsidRDefault="007B7353"/>
        </w:tc>
        <w:tc>
          <w:tcPr>
            <w:tcW w:w="794" w:type="dxa"/>
            <w:shd w:val="clear" w:color="auto" w:fill="auto"/>
            <w:textDirection w:val="tbRl"/>
          </w:tcPr>
          <w:p w:rsidR="007B7353" w:rsidRPr="008A30BA" w:rsidRDefault="008A30BA" w:rsidP="008A30BA">
            <w:pPr>
              <w:ind w:left="113" w:right="113"/>
              <w:rPr>
                <w:sz w:val="18"/>
              </w:rPr>
            </w:pPr>
            <w:r>
              <w:rPr>
                <w:b/>
                <w:sz w:val="18"/>
              </w:rPr>
              <w:t xml:space="preserve">Assessment Strategies: </w:t>
            </w:r>
            <w:r>
              <w:rPr>
                <w:sz w:val="18"/>
              </w:rPr>
              <w:t xml:space="preserve">Assessment for Learning (diagnostic – what do students already know/think they know), A as L – students have opportunity to challenge their own thinking  </w:t>
            </w:r>
          </w:p>
        </w:tc>
      </w:tr>
      <w:tr w:rsidR="008B3CB8" w:rsidTr="008A30BA">
        <w:trPr>
          <w:cantSplit/>
          <w:trHeight w:val="2151"/>
        </w:trPr>
        <w:tc>
          <w:tcPr>
            <w:tcW w:w="470" w:type="dxa"/>
            <w:shd w:val="clear" w:color="auto" w:fill="FF0000"/>
            <w:textDirection w:val="btLr"/>
          </w:tcPr>
          <w:p w:rsidR="007B7353" w:rsidRDefault="007B7353" w:rsidP="008B3CB8">
            <w:pPr>
              <w:ind w:left="113" w:right="113"/>
              <w:jc w:val="center"/>
            </w:pPr>
            <w:r w:rsidRPr="008B3CB8">
              <w:rPr>
                <w:b/>
                <w:color w:val="FFFFFF"/>
              </w:rPr>
              <w:lastRenderedPageBreak/>
              <w:t>Time:  45 minutes</w:t>
            </w:r>
          </w:p>
        </w:tc>
        <w:tc>
          <w:tcPr>
            <w:tcW w:w="4140" w:type="dxa"/>
            <w:shd w:val="clear" w:color="auto" w:fill="auto"/>
          </w:tcPr>
          <w:p w:rsidR="002F569C" w:rsidRDefault="00151187" w:rsidP="008B3CB8">
            <w:pPr>
              <w:pStyle w:val="ColorfulList-Accent11"/>
              <w:spacing w:after="0" w:line="240" w:lineRule="auto"/>
              <w:ind w:left="0"/>
              <w:rPr>
                <w:b/>
                <w:color w:val="000000"/>
                <w:sz w:val="20"/>
              </w:rPr>
            </w:pPr>
            <w:r>
              <w:rPr>
                <w:noProof/>
                <w:sz w:val="24"/>
                <w:lang w:val="en-US"/>
              </w:rPr>
              <w:pict>
                <v:shape id="Text Box 22" o:spid="_x0000_s1028" type="#_x0000_t202" style="position:absolute;margin-left:-26.85pt;margin-top:3.9pt;width:18.1pt;height:181pt;z-index:4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9ZO/wwAA&#10;ANsAAAAPAAAAZHJzL2Rvd25yZXYueG1sRE9LawIxEL4L/Q9hCl5KzdaD6GqUuiD1ZPFV9DZsxt2t&#10;yWTZRF3/fVMQvM3H95zJrLVGXKnxlWMFH70EBHHudMWFgt128T4E4QOyRuOYFNzJw2z60plgqt2N&#10;13TdhELEEPYpKihDqFMpfV6SRd9zNXHkTq6xGCJsCqkbvMVwa2Q/SQbSYsWxocSaspLy8+ZiFczN&#10;bvWVLWpzOP6u9z/DUfX2bTKluq/t5xhEoDY8xQ/3Usf5A/j/JR4gp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9ZO/wwAAANsAAAAPAAAAAAAAAAAAAAAAAJcCAABkcnMvZG93&#10;bnJldi54bWxQSwUGAAAAAAQABAD1AAAAhwMAAAAA&#10;" filled="f" stroked="f">
                  <v:textbox style="layout-flow:vertical;mso-layout-flow-alt:bottom-to-top;mso-next-textbox:#Text Box 22" inset="1mm,1mm,1mm,1mm">
                    <w:txbxContent>
                      <w:p w:rsidR="007B7353" w:rsidRPr="00A705AF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A705AF">
                          <w:rPr>
                            <w:b/>
                            <w:color w:val="FF0000"/>
                          </w:rPr>
                          <w:t>During: New Concept</w:t>
                        </w:r>
                      </w:p>
                      <w:p w:rsidR="007B7353" w:rsidRPr="00A705AF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2F569C" w:rsidRPr="002F569C">
              <w:rPr>
                <w:b/>
                <w:color w:val="000000"/>
              </w:rPr>
              <w:t xml:space="preserve">Short </w:t>
            </w:r>
            <w:r w:rsidR="001B2EBF">
              <w:rPr>
                <w:b/>
                <w:color w:val="000000"/>
              </w:rPr>
              <w:t>lecture</w:t>
            </w:r>
            <w:r w:rsidR="002F569C" w:rsidRPr="002F569C">
              <w:rPr>
                <w:b/>
                <w:color w:val="000000"/>
              </w:rPr>
              <w:t xml:space="preserve"> presentation</w:t>
            </w:r>
            <w:r w:rsidR="001B2EBF">
              <w:rPr>
                <w:b/>
                <w:color w:val="000000"/>
              </w:rPr>
              <w:t xml:space="preserve"> with supplemental pictures</w:t>
            </w:r>
            <w:r w:rsidR="007B7353" w:rsidRPr="008B3CB8">
              <w:rPr>
                <w:b/>
                <w:color w:val="000000"/>
                <w:sz w:val="20"/>
              </w:rPr>
              <w:t>:</w:t>
            </w:r>
            <w:r w:rsidR="002F569C">
              <w:rPr>
                <w:b/>
                <w:color w:val="000000"/>
                <w:sz w:val="20"/>
              </w:rPr>
              <w:t xml:space="preserve"> </w:t>
            </w:r>
          </w:p>
          <w:p w:rsidR="007B7353" w:rsidRPr="002F569C" w:rsidRDefault="002F569C" w:rsidP="008B3CB8">
            <w:pPr>
              <w:pStyle w:val="ColorfulList-Accent11"/>
              <w:spacing w:after="0" w:line="240" w:lineRule="auto"/>
              <w:ind w:left="0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(10 min)</w:t>
            </w:r>
          </w:p>
          <w:p w:rsidR="007B7353" w:rsidRDefault="002F569C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 xml:space="preserve">Short history of Darwin (how he ended up on the </w:t>
            </w:r>
            <w:r>
              <w:rPr>
                <w:i/>
              </w:rPr>
              <w:t>HMS Beagle</w:t>
            </w:r>
            <w:r>
              <w:t xml:space="preserve">) </w:t>
            </w:r>
          </w:p>
          <w:p w:rsidR="008A30BA" w:rsidRDefault="008A30BA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Case study: Darwin’s Finches – describe his observations</w:t>
            </w:r>
          </w:p>
          <w:p w:rsidR="00CC2AE6" w:rsidRDefault="00CC2AE6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Describe Theory of Evolution and the role of Natural Selection</w:t>
            </w:r>
          </w:p>
          <w:p w:rsidR="002F569C" w:rsidRDefault="002F569C" w:rsidP="002F569C">
            <w:pPr>
              <w:spacing w:after="0" w:line="240" w:lineRule="auto"/>
              <w:ind w:left="142"/>
              <w:rPr>
                <w:b/>
              </w:rPr>
            </w:pPr>
            <w:r>
              <w:rPr>
                <w:b/>
              </w:rPr>
              <w:t>Investigate Natural Selection</w:t>
            </w:r>
          </w:p>
          <w:p w:rsidR="002F569C" w:rsidRPr="002F569C" w:rsidRDefault="00CC2AE6" w:rsidP="002F569C">
            <w:pPr>
              <w:spacing w:after="0" w:line="240" w:lineRule="auto"/>
              <w:ind w:left="142"/>
              <w:rPr>
                <w:i/>
              </w:rPr>
            </w:pPr>
            <w:r>
              <w:rPr>
                <w:i/>
              </w:rPr>
              <w:t>(30</w:t>
            </w:r>
            <w:r w:rsidR="002F569C">
              <w:rPr>
                <w:i/>
              </w:rPr>
              <w:t xml:space="preserve"> min)</w:t>
            </w:r>
          </w:p>
          <w:p w:rsidR="002F569C" w:rsidRDefault="002F569C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 xml:space="preserve">Activity – ‘Birds, Beaks and Natural Selection’ (Notes in Appendix) </w:t>
            </w:r>
          </w:p>
          <w:p w:rsidR="002F569C" w:rsidRDefault="002F569C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Students discuss the questions with their group (chose one ‘writer’ to record answers) – collected data  answers handed in at end of activity</w:t>
            </w:r>
          </w:p>
          <w:p w:rsidR="008A30BA" w:rsidRPr="00CC2AE6" w:rsidRDefault="008A30BA" w:rsidP="008A30BA">
            <w:pPr>
              <w:spacing w:after="0" w:line="240" w:lineRule="auto"/>
              <w:ind w:left="142"/>
              <w:rPr>
                <w:i/>
              </w:rPr>
            </w:pPr>
            <w:r>
              <w:rPr>
                <w:b/>
              </w:rPr>
              <w:t>Quick Class Discussion</w:t>
            </w:r>
            <w:r w:rsidR="00CC2AE6">
              <w:rPr>
                <w:b/>
              </w:rPr>
              <w:t xml:space="preserve"> </w:t>
            </w:r>
            <w:r w:rsidR="00CC2AE6">
              <w:rPr>
                <w:i/>
              </w:rPr>
              <w:t>(5 min)</w:t>
            </w:r>
          </w:p>
          <w:p w:rsidR="002F569C" w:rsidRDefault="008A30BA" w:rsidP="0037468D">
            <w:pPr>
              <w:numPr>
                <w:ilvl w:val="0"/>
                <w:numId w:val="25"/>
              </w:numPr>
              <w:spacing w:after="0" w:line="240" w:lineRule="auto"/>
            </w:pPr>
            <w:r>
              <w:t xml:space="preserve">What were our primary observations? </w:t>
            </w:r>
          </w:p>
          <w:p w:rsidR="0037468D" w:rsidRDefault="0037468D" w:rsidP="0037468D">
            <w:pPr>
              <w:numPr>
                <w:ilvl w:val="0"/>
                <w:numId w:val="25"/>
              </w:numPr>
              <w:spacing w:after="0" w:line="240" w:lineRule="auto"/>
            </w:pPr>
            <w:r>
              <w:t>Define Evolution!</w:t>
            </w:r>
          </w:p>
        </w:tc>
        <w:tc>
          <w:tcPr>
            <w:tcW w:w="4345" w:type="dxa"/>
            <w:shd w:val="clear" w:color="auto" w:fill="auto"/>
          </w:tcPr>
          <w:p w:rsidR="007B7353" w:rsidRPr="008B3CB8" w:rsidRDefault="007B7353" w:rsidP="008B3CB8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Strategies:</w:t>
            </w:r>
          </w:p>
          <w:p w:rsidR="00B47FF1" w:rsidRDefault="00B47FF1" w:rsidP="00B47FF1">
            <w:pPr>
              <w:spacing w:after="0" w:line="240" w:lineRule="auto"/>
              <w:ind w:left="142"/>
              <w:rPr>
                <w:sz w:val="20"/>
              </w:rPr>
            </w:pP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 xml:space="preserve">Allows </w:t>
            </w:r>
            <w:r w:rsidR="008A30BA">
              <w:rPr>
                <w:sz w:val="20"/>
              </w:rPr>
              <w:t>teacher chance to provide short introduction to topic of Darwin and his Finches</w:t>
            </w:r>
          </w:p>
          <w:p w:rsidR="008A30BA" w:rsidRDefault="008A30BA" w:rsidP="008A30BA">
            <w:pPr>
              <w:spacing w:after="0" w:line="240" w:lineRule="auto"/>
              <w:ind w:left="142"/>
              <w:rPr>
                <w:sz w:val="20"/>
              </w:rPr>
            </w:pPr>
          </w:p>
          <w:p w:rsidR="008A30BA" w:rsidRDefault="008A30BA" w:rsidP="008A30BA">
            <w:pPr>
              <w:spacing w:after="0" w:line="240" w:lineRule="auto"/>
              <w:ind w:left="142"/>
              <w:rPr>
                <w:sz w:val="20"/>
              </w:rPr>
            </w:pPr>
          </w:p>
          <w:p w:rsidR="008A30BA" w:rsidRDefault="008A30BA" w:rsidP="008A30BA">
            <w:pPr>
              <w:spacing w:after="0" w:line="240" w:lineRule="auto"/>
              <w:ind w:left="142"/>
              <w:rPr>
                <w:sz w:val="20"/>
              </w:rPr>
            </w:pPr>
          </w:p>
          <w:p w:rsidR="00B47FF1" w:rsidRDefault="00B47FF1" w:rsidP="00B47FF1">
            <w:pPr>
              <w:spacing w:after="0" w:line="240" w:lineRule="auto"/>
              <w:ind w:left="142"/>
              <w:rPr>
                <w:sz w:val="20"/>
              </w:rPr>
            </w:pPr>
          </w:p>
          <w:p w:rsidR="00B47FF1" w:rsidRDefault="00B47FF1" w:rsidP="00B47FF1">
            <w:pPr>
              <w:spacing w:after="0" w:line="240" w:lineRule="auto"/>
              <w:ind w:left="142"/>
              <w:rPr>
                <w:sz w:val="20"/>
              </w:rPr>
            </w:pPr>
          </w:p>
          <w:p w:rsidR="00B47FF1" w:rsidRDefault="00B47FF1" w:rsidP="00B47FF1">
            <w:pPr>
              <w:spacing w:after="0" w:line="240" w:lineRule="auto"/>
              <w:ind w:left="142"/>
              <w:rPr>
                <w:sz w:val="20"/>
              </w:rPr>
            </w:pP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construct new knowledge</w:t>
            </w:r>
            <w:r>
              <w:rPr>
                <w:sz w:val="20"/>
              </w:rPr>
              <w:t xml:space="preserve"> through hands-on investigation</w:t>
            </w: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teacher time to interact with students, differentiate and assess for learning</w:t>
            </w: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communicate and discuss</w:t>
            </w: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 xml:space="preserve">Allow students to support each other </w:t>
            </w: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develop concepts using higher order thinking skills</w:t>
            </w:r>
          </w:p>
          <w:p w:rsidR="007B7353" w:rsidRDefault="007B7353" w:rsidP="008A30BA">
            <w:pPr>
              <w:spacing w:after="0" w:line="240" w:lineRule="auto"/>
              <w:ind w:left="142"/>
            </w:pPr>
          </w:p>
        </w:tc>
        <w:tc>
          <w:tcPr>
            <w:tcW w:w="794" w:type="dxa"/>
            <w:vMerge w:val="restart"/>
            <w:shd w:val="clear" w:color="auto" w:fill="auto"/>
            <w:textDirection w:val="tbRl"/>
          </w:tcPr>
          <w:p w:rsidR="007B7353" w:rsidRPr="008B3CB8" w:rsidRDefault="007B7353" w:rsidP="008B3CB8">
            <w:pPr>
              <w:spacing w:after="0" w:line="240" w:lineRule="auto"/>
              <w:rPr>
                <w:sz w:val="18"/>
              </w:rPr>
            </w:pPr>
            <w:r w:rsidRPr="008B3CB8">
              <w:rPr>
                <w:b/>
                <w:sz w:val="18"/>
              </w:rPr>
              <w:t>Assessment Strategies:</w:t>
            </w:r>
            <w:r w:rsidRPr="008B3CB8">
              <w:rPr>
                <w:sz w:val="18"/>
              </w:rPr>
              <w:t xml:space="preserve"> </w:t>
            </w:r>
            <w:r w:rsidR="002F569C">
              <w:rPr>
                <w:sz w:val="18"/>
              </w:rPr>
              <w:t xml:space="preserve"> A for L – collect answers to activity’s questions to assess basic understanding</w:t>
            </w:r>
            <w:r w:rsidR="0037468D">
              <w:rPr>
                <w:sz w:val="18"/>
              </w:rPr>
              <w:t>, A as L – students question their own thinking about evo</w:t>
            </w:r>
            <w:r w:rsidR="009E7F68">
              <w:rPr>
                <w:sz w:val="18"/>
              </w:rPr>
              <w:t>l</w:t>
            </w:r>
            <w:r w:rsidR="0037468D">
              <w:rPr>
                <w:sz w:val="18"/>
              </w:rPr>
              <w:t>ution</w:t>
            </w:r>
          </w:p>
          <w:p w:rsidR="007B7353" w:rsidRPr="001F516C" w:rsidRDefault="007B7353" w:rsidP="001B2EBF">
            <w:pPr>
              <w:spacing w:after="0" w:line="240" w:lineRule="auto"/>
            </w:pPr>
            <w:r w:rsidRPr="008B3CB8">
              <w:rPr>
                <w:b/>
                <w:sz w:val="18"/>
              </w:rPr>
              <w:t>Differentiated Instruction:</w:t>
            </w:r>
            <w:r w:rsidRPr="008B3CB8">
              <w:rPr>
                <w:sz w:val="18"/>
              </w:rPr>
              <w:t xml:space="preserve"> </w:t>
            </w:r>
            <w:r w:rsidR="001B2EBF">
              <w:rPr>
                <w:sz w:val="18"/>
              </w:rPr>
              <w:t>visual presentation</w:t>
            </w:r>
            <w:r w:rsidR="002F569C">
              <w:rPr>
                <w:sz w:val="18"/>
              </w:rPr>
              <w:t>, hands-on activity, within groups (verbal discussion and written answers)</w:t>
            </w:r>
          </w:p>
        </w:tc>
      </w:tr>
      <w:tr w:rsidR="008B3CB8" w:rsidTr="008A30BA">
        <w:trPr>
          <w:cantSplit/>
          <w:trHeight w:val="3060"/>
        </w:trPr>
        <w:tc>
          <w:tcPr>
            <w:tcW w:w="470" w:type="dxa"/>
            <w:shd w:val="clear" w:color="auto" w:fill="3366FF"/>
            <w:textDirection w:val="btLr"/>
          </w:tcPr>
          <w:p w:rsidR="007B7353" w:rsidRDefault="007B7353" w:rsidP="008B3CB8">
            <w:pPr>
              <w:ind w:left="113" w:right="113"/>
              <w:jc w:val="center"/>
            </w:pPr>
            <w:r w:rsidRPr="008B3CB8">
              <w:rPr>
                <w:b/>
                <w:color w:val="FFFFFF"/>
              </w:rPr>
              <w:t>Time:  10 minutes</w:t>
            </w:r>
          </w:p>
        </w:tc>
        <w:tc>
          <w:tcPr>
            <w:tcW w:w="4140" w:type="dxa"/>
            <w:shd w:val="clear" w:color="auto" w:fill="auto"/>
          </w:tcPr>
          <w:p w:rsidR="008A30BA" w:rsidRDefault="00151187" w:rsidP="008A30BA">
            <w:pPr>
              <w:spacing w:line="240" w:lineRule="auto"/>
            </w:pPr>
            <w:r>
              <w:rPr>
                <w:noProof/>
                <w:lang w:val="en-US"/>
              </w:rPr>
              <w:pict>
                <v:shape id="Text Box 26" o:spid="_x0000_s1029" type="#_x0000_t202" style="position:absolute;margin-left:-44.85pt;margin-top:.15pt;width:36.2pt;height:152.45pt;z-index:5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qJWxgAA&#10;ANsAAAAPAAAAZHJzL2Rvd25yZXYueG1sRI9Bb8IwDIXvk/YfIk/iMo0UDhPrCAgqIXYagrFp3KzG&#10;tIXEqZoMyr+fD5N2s/We3/s8nffeqQt1sQlsYDTMQBGXwTZcGdh/rJ4moGJCtugCk4EbRZjP7u+m&#10;mNtw5S1ddqlSEsIxRwN1Sm2udSxr8hiHoSUW7Rg6j0nWrtK2w6uEe6fHWfasPTYsDTW2VNRUnnc/&#10;3sDS7d/Xxap134fT9vNr8tI8blxhzOChX7yCStSnf/Pf9ZsVfIGVX2QAPfs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JqJWxgAAANsAAAAPAAAAAAAAAAAAAAAAAJcCAABkcnMv&#10;ZG93bnJldi54bWxQSwUGAAAAAAQABAD1AAAAigMAAAAA&#10;" filled="f" stroked="f">
                  <v:textbox style="layout-flow:vertical;mso-layout-flow-alt:bottom-to-top;mso-next-textbox:#Text Box 26" inset="1mm,1mm,1mm,1mm">
                    <w:txbxContent>
                      <w:p w:rsidR="007B7353" w:rsidRPr="00A705AF" w:rsidRDefault="007B7353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 xml:space="preserve">After: Consolidation </w:t>
                        </w:r>
                      </w:p>
                      <w:p w:rsidR="007B7353" w:rsidRPr="00A705AF" w:rsidRDefault="007B7353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>&amp; Connection</w:t>
                        </w:r>
                      </w:p>
                    </w:txbxContent>
                  </v:textbox>
                  <w10:wrap type="square"/>
                </v:shape>
              </w:pict>
            </w:r>
            <w:r w:rsidR="008A30BA">
              <w:rPr>
                <w:b/>
              </w:rPr>
              <w:t>Were we right?</w:t>
            </w:r>
          </w:p>
          <w:p w:rsidR="008A30BA" w:rsidRDefault="008A30BA" w:rsidP="008A30BA">
            <w:pPr>
              <w:numPr>
                <w:ilvl w:val="0"/>
                <w:numId w:val="25"/>
              </w:numPr>
              <w:spacing w:line="240" w:lineRule="auto"/>
            </w:pPr>
            <w:r>
              <w:t xml:space="preserve">Return </w:t>
            </w:r>
            <w:r w:rsidR="0037468D">
              <w:t>to list on board generated by students</w:t>
            </w:r>
          </w:p>
          <w:p w:rsidR="008A30BA" w:rsidRDefault="008A30BA" w:rsidP="008A30BA">
            <w:pPr>
              <w:numPr>
                <w:ilvl w:val="0"/>
                <w:numId w:val="25"/>
              </w:numPr>
              <w:spacing w:line="240" w:lineRule="auto"/>
            </w:pPr>
            <w:r>
              <w:t xml:space="preserve">Were their preconceptions correct? What could be refined? </w:t>
            </w:r>
          </w:p>
          <w:p w:rsidR="0037468D" w:rsidRPr="008A30BA" w:rsidRDefault="0037468D" w:rsidP="008A30BA">
            <w:pPr>
              <w:numPr>
                <w:ilvl w:val="0"/>
                <w:numId w:val="25"/>
              </w:numPr>
              <w:spacing w:line="240" w:lineRule="auto"/>
            </w:pPr>
            <w:r>
              <w:t xml:space="preserve">Do students feel they have achieved the lesson’s learning goals? </w:t>
            </w:r>
          </w:p>
        </w:tc>
        <w:tc>
          <w:tcPr>
            <w:tcW w:w="4345" w:type="dxa"/>
            <w:shd w:val="clear" w:color="auto" w:fill="auto"/>
          </w:tcPr>
          <w:p w:rsidR="007B7353" w:rsidRPr="008B3CB8" w:rsidRDefault="007B7353" w:rsidP="008B3CB8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teacher to challenge student misconceptions</w:t>
            </w: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allow students to recall and review learning highlights to increase retention</w:t>
            </w: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assess for learning for Next Steps</w:t>
            </w:r>
          </w:p>
          <w:p w:rsidR="0037468D" w:rsidRPr="0037468D" w:rsidRDefault="0037468D" w:rsidP="0037468D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37468D" w:rsidRPr="0037468D" w:rsidRDefault="0037468D" w:rsidP="0037468D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Assessment as learning to ensure Learning Goals have been achieved</w:t>
            </w:r>
          </w:p>
          <w:p w:rsidR="007B7353" w:rsidRDefault="007B7353"/>
        </w:tc>
        <w:tc>
          <w:tcPr>
            <w:tcW w:w="794" w:type="dxa"/>
            <w:vMerge/>
            <w:shd w:val="clear" w:color="auto" w:fill="auto"/>
          </w:tcPr>
          <w:p w:rsidR="007B7353" w:rsidRDefault="007B7353"/>
        </w:tc>
      </w:tr>
      <w:tr w:rsidR="008B3CB8" w:rsidTr="008A30BA">
        <w:trPr>
          <w:cantSplit/>
          <w:trHeight w:val="1806"/>
        </w:trPr>
        <w:tc>
          <w:tcPr>
            <w:tcW w:w="470" w:type="dxa"/>
            <w:shd w:val="clear" w:color="auto" w:fill="481386"/>
            <w:textDirection w:val="btLr"/>
          </w:tcPr>
          <w:p w:rsidR="007B7353" w:rsidRDefault="007B7353" w:rsidP="008B3CB8">
            <w:pPr>
              <w:ind w:left="113" w:right="113"/>
            </w:pPr>
            <w:r w:rsidRPr="008B3CB8">
              <w:rPr>
                <w:b/>
                <w:color w:val="FFFFFF"/>
              </w:rPr>
              <w:t>Time:  5 minutes</w:t>
            </w:r>
          </w:p>
        </w:tc>
        <w:tc>
          <w:tcPr>
            <w:tcW w:w="4140" w:type="dxa"/>
            <w:shd w:val="clear" w:color="auto" w:fill="auto"/>
          </w:tcPr>
          <w:p w:rsidR="007B7353" w:rsidRPr="008B3CB8" w:rsidRDefault="00151187" w:rsidP="008B3CB8">
            <w:pPr>
              <w:pStyle w:val="ColorfulList-Accent11"/>
              <w:spacing w:after="0" w:line="240" w:lineRule="auto"/>
              <w:ind w:left="181"/>
              <w:rPr>
                <w:color w:val="000000"/>
                <w:sz w:val="20"/>
              </w:rPr>
            </w:pPr>
            <w:r>
              <w:rPr>
                <w:noProof/>
                <w:lang w:val="en-US"/>
              </w:rPr>
              <w:pict>
                <v:shape id="Text Box 27" o:spid="_x0000_s1030" type="#_x0000_t202" style="position:absolute;left:0;text-align:left;margin-left:-5pt;margin-top:.5pt;width:18.1pt;height:99.35pt;z-index:-1;visibility:visible;mso-wrap-edited:f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gfNwwAA&#10;ANsAAAAPAAAAZHJzL2Rvd25yZXYueG1sRE9LawIxEL4L/Q9hCl6kZutBdDVKXZB6svgqehs24+7W&#10;ZLJsom7/fVMQvM3H95zpvLVG3KjxlWMF7/0EBHHudMWFgv1u+TYC4QOyRuOYFPySh/nspTPFVLs7&#10;b+i2DYWIIexTVFCGUKdS+rwki77vauLInV1jMUTYFFI3eI/h1shBkgylxYpjQ4k1ZSXll+3VKliY&#10;/fozW9bmePrZHL5H46r3ZTKluq/txwREoDY8xQ/3Ssf5Y/j/JR4gZ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agfNwwAAANsAAAAPAAAAAAAAAAAAAAAAAJcCAABkcnMvZG93&#10;bnJldi54bWxQSwUGAAAAAAQABAD1AAAAhwMAAAAA&#10;" filled="f" stroked="f">
                  <v:textbox style="layout-flow:vertical;mso-layout-flow-alt:bottom-to-top;mso-next-textbox:#Text Box 27" inset="1mm,1mm,1mm,1mm">
                    <w:txbxContent>
                      <w:p w:rsidR="007B7353" w:rsidRPr="00A2596C" w:rsidRDefault="007B7353" w:rsidP="00F73B8B">
                        <w:pPr>
                          <w:spacing w:after="0" w:line="240" w:lineRule="auto"/>
                          <w:jc w:val="center"/>
                          <w:rPr>
                            <w:b/>
                            <w:color w:val="7030A0"/>
                          </w:rPr>
                        </w:pPr>
                        <w:r w:rsidRPr="00A2596C">
                          <w:rPr>
                            <w:b/>
                            <w:color w:val="7030A0"/>
                          </w:rPr>
                          <w:t>Next Steps</w:t>
                        </w:r>
                      </w:p>
                    </w:txbxContent>
                  </v:textbox>
                  <w10:wrap type="square"/>
                </v:shape>
              </w:pict>
            </w:r>
            <w:r w:rsidR="007B7353" w:rsidRPr="008B3CB8">
              <w:rPr>
                <w:b/>
                <w:color w:val="000000"/>
                <w:sz w:val="20"/>
              </w:rPr>
              <w:t>Home-fun (and remainder of class)</w:t>
            </w:r>
            <w:r w:rsidR="007B7353" w:rsidRPr="008B3CB8">
              <w:rPr>
                <w:color w:val="000000"/>
                <w:sz w:val="20"/>
              </w:rPr>
              <w:t>:</w:t>
            </w:r>
          </w:p>
          <w:p w:rsidR="007B7353" w:rsidRPr="008B3CB8" w:rsidRDefault="007B7353" w:rsidP="008B3CB8">
            <w:pPr>
              <w:spacing w:after="0" w:line="240" w:lineRule="auto"/>
              <w:ind w:left="187"/>
              <w:rPr>
                <w:b/>
                <w:sz w:val="20"/>
              </w:rPr>
            </w:pPr>
            <w:r w:rsidRPr="008B3CB8">
              <w:rPr>
                <w:color w:val="000000"/>
                <w:sz w:val="20"/>
              </w:rPr>
              <w:t xml:space="preserve"> </w:t>
            </w:r>
          </w:p>
          <w:p w:rsidR="00FD3B35" w:rsidRDefault="00BE2C48" w:rsidP="006523A9">
            <w:pPr>
              <w:numPr>
                <w:ilvl w:val="0"/>
                <w:numId w:val="25"/>
              </w:numPr>
            </w:pPr>
            <w:r>
              <w:t xml:space="preserve">Assign two thought-questions on evolution and natural selection </w:t>
            </w:r>
          </w:p>
          <w:p w:rsidR="00FD3B35" w:rsidRDefault="00FD3B35" w:rsidP="00FD3B35">
            <w:pPr>
              <w:ind w:left="720"/>
              <w:rPr>
                <w:i/>
              </w:rPr>
            </w:pPr>
            <w:r w:rsidRPr="00FD3B35">
              <w:rPr>
                <w:i/>
              </w:rPr>
              <w:t>1.</w:t>
            </w:r>
            <w:r>
              <w:rPr>
                <w:i/>
              </w:rPr>
              <w:t xml:space="preserve"> How might humans direct evolution to get the traits they want in animals such as dogs?</w:t>
            </w:r>
          </w:p>
          <w:p w:rsidR="00FD3B35" w:rsidRPr="00FD3B35" w:rsidRDefault="00FD3B35" w:rsidP="00FD3B35">
            <w:pPr>
              <w:ind w:left="381"/>
              <w:rPr>
                <w:i/>
              </w:rPr>
            </w:pPr>
            <w:r>
              <w:rPr>
                <w:i/>
              </w:rPr>
              <w:t xml:space="preserve">2. </w:t>
            </w:r>
            <w:r>
              <w:rPr>
                <w:i/>
              </w:rPr>
              <w:t>What role might genetics have in evolution?</w:t>
            </w:r>
          </w:p>
        </w:tc>
        <w:tc>
          <w:tcPr>
            <w:tcW w:w="4345" w:type="dxa"/>
            <w:shd w:val="clear" w:color="auto" w:fill="auto"/>
          </w:tcPr>
          <w:p w:rsidR="007B7353" w:rsidRPr="008B3CB8" w:rsidRDefault="007B7353" w:rsidP="008B3CB8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BE2C48" w:rsidRPr="00BE2C48" w:rsidRDefault="00BE2C48" w:rsidP="00BE2C48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Assessment as learning and reflect on learning</w:t>
            </w:r>
          </w:p>
          <w:p w:rsidR="00BE2C48" w:rsidRPr="00BE2C48" w:rsidRDefault="00BE2C48" w:rsidP="00BE2C48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allow students to practice summarizing information</w:t>
            </w:r>
          </w:p>
          <w:p w:rsidR="007B7353" w:rsidRDefault="007B7353"/>
        </w:tc>
        <w:tc>
          <w:tcPr>
            <w:tcW w:w="794" w:type="dxa"/>
            <w:vMerge/>
            <w:shd w:val="clear" w:color="auto" w:fill="auto"/>
          </w:tcPr>
          <w:p w:rsidR="007B7353" w:rsidRDefault="007B7353"/>
        </w:tc>
      </w:tr>
    </w:tbl>
    <w:p w:rsidR="007B7353" w:rsidRDefault="007B7353"/>
    <w:p w:rsidR="00F24A71" w:rsidRPr="00F73B8B" w:rsidRDefault="00151187" w:rsidP="00F73B8B">
      <w:r>
        <w:rPr>
          <w:noProof/>
          <w:lang w:val="en-US"/>
        </w:rPr>
        <w:pict>
          <v:shape id="Text Box 19" o:spid="_x0000_s1031" type="#_x0000_t202" style="position:absolute;margin-left:208.15pt;margin-top:737.3pt;width:18.1pt;height:90.5pt;z-index: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<v:textbox style="layout-flow:vertical;mso-layout-flow-alt:bottom-to-top;mso-next-textbox:#Text Box 19" inset="1mm,1mm,1mm,1mm">
              <w:txbxContent>
                <w:p w:rsidR="007B7353" w:rsidRPr="00A2596C" w:rsidRDefault="007B7353" w:rsidP="005A7804">
                  <w:pPr>
                    <w:spacing w:after="0" w:line="240" w:lineRule="auto"/>
                    <w:rPr>
                      <w:b/>
                      <w:color w:val="00B050"/>
                    </w:rPr>
                  </w:pPr>
                  <w:r w:rsidRPr="00A2596C">
                    <w:rPr>
                      <w:b/>
                      <w:color w:val="00B050"/>
                    </w:rPr>
                    <w:t>Before: Minds On</w:t>
                  </w:r>
                </w:p>
              </w:txbxContent>
            </v:textbox>
          </v:shape>
        </w:pict>
      </w:r>
    </w:p>
    <w:sectPr w:rsidR="00F24A71" w:rsidRPr="00F73B8B" w:rsidSect="002C44A4">
      <w:headerReference w:type="default" r:id="rId8"/>
      <w:pgSz w:w="12240" w:h="15840"/>
      <w:pgMar w:top="543" w:right="1440" w:bottom="108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187" w:rsidRDefault="00151187" w:rsidP="005A7804">
      <w:pPr>
        <w:spacing w:after="0" w:line="240" w:lineRule="auto"/>
      </w:pPr>
      <w:r>
        <w:separator/>
      </w:r>
    </w:p>
  </w:endnote>
  <w:endnote w:type="continuationSeparator" w:id="0">
    <w:p w:rsidR="00151187" w:rsidRDefault="00151187" w:rsidP="005A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187" w:rsidRDefault="00151187" w:rsidP="005A7804">
      <w:pPr>
        <w:spacing w:after="0" w:line="240" w:lineRule="auto"/>
      </w:pPr>
      <w:r>
        <w:separator/>
      </w:r>
    </w:p>
  </w:footnote>
  <w:footnote w:type="continuationSeparator" w:id="0">
    <w:p w:rsidR="00151187" w:rsidRDefault="00151187" w:rsidP="005A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53" w:rsidRPr="00960F5C" w:rsidRDefault="007B7353" w:rsidP="005A7804">
    <w:pPr>
      <w:pStyle w:val="Header"/>
      <w:rPr>
        <w:b/>
        <w:sz w:val="24"/>
      </w:rPr>
    </w:pPr>
    <w:r>
      <w:rPr>
        <w:b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82CA4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49380C"/>
    <w:multiLevelType w:val="hybridMultilevel"/>
    <w:tmpl w:val="E5C420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C6EA4"/>
    <w:multiLevelType w:val="hybridMultilevel"/>
    <w:tmpl w:val="54E0850E"/>
    <w:lvl w:ilvl="0" w:tplc="10090001">
      <w:start w:val="1"/>
      <w:numFmt w:val="bullet"/>
      <w:lvlText w:val=""/>
      <w:lvlJc w:val="left"/>
      <w:pPr>
        <w:ind w:left="198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">
    <w:nsid w:val="0FD7532F"/>
    <w:multiLevelType w:val="hybridMultilevel"/>
    <w:tmpl w:val="1136AC16"/>
    <w:lvl w:ilvl="0" w:tplc="552E1BC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F71D1"/>
    <w:multiLevelType w:val="hybridMultilevel"/>
    <w:tmpl w:val="699C114C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>
    <w:nsid w:val="12BC610F"/>
    <w:multiLevelType w:val="hybridMultilevel"/>
    <w:tmpl w:val="A1861AE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EC17AE7"/>
    <w:multiLevelType w:val="hybridMultilevel"/>
    <w:tmpl w:val="25128A7E"/>
    <w:lvl w:ilvl="0" w:tplc="99A49A2C">
      <w:start w:val="1"/>
      <w:numFmt w:val="upperLetter"/>
      <w:lvlText w:val="%1)"/>
      <w:lvlJc w:val="left"/>
      <w:pPr>
        <w:ind w:left="72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>
    <w:nsid w:val="21BC6664"/>
    <w:multiLevelType w:val="hybridMultilevel"/>
    <w:tmpl w:val="4F4EE382"/>
    <w:lvl w:ilvl="0" w:tplc="787CC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i w:val="0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C7464"/>
    <w:multiLevelType w:val="hybridMultilevel"/>
    <w:tmpl w:val="FC76E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A36895"/>
    <w:multiLevelType w:val="hybridMultilevel"/>
    <w:tmpl w:val="906888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F7749"/>
    <w:multiLevelType w:val="hybridMultilevel"/>
    <w:tmpl w:val="67663E40"/>
    <w:lvl w:ilvl="0" w:tplc="8BCA4F3A">
      <w:start w:val="1"/>
      <w:numFmt w:val="upperLetter"/>
      <w:lvlText w:val="%1)"/>
      <w:lvlJc w:val="left"/>
      <w:pPr>
        <w:ind w:left="723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>
    <w:nsid w:val="2A4F41F7"/>
    <w:multiLevelType w:val="hybridMultilevel"/>
    <w:tmpl w:val="E66C5AAC"/>
    <w:lvl w:ilvl="0" w:tplc="1009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2">
    <w:nsid w:val="33EE78CC"/>
    <w:multiLevelType w:val="hybridMultilevel"/>
    <w:tmpl w:val="F974853A"/>
    <w:lvl w:ilvl="0" w:tplc="FF4CD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97F74"/>
    <w:multiLevelType w:val="hybridMultilevel"/>
    <w:tmpl w:val="9558F1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C9F543B"/>
    <w:multiLevelType w:val="hybridMultilevel"/>
    <w:tmpl w:val="BEB00F92"/>
    <w:lvl w:ilvl="0" w:tplc="6A223530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5">
    <w:nsid w:val="442911C8"/>
    <w:multiLevelType w:val="hybridMultilevel"/>
    <w:tmpl w:val="B3C2AC7A"/>
    <w:lvl w:ilvl="0" w:tplc="3720145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50254"/>
    <w:multiLevelType w:val="hybridMultilevel"/>
    <w:tmpl w:val="8ABE3AC4"/>
    <w:lvl w:ilvl="0" w:tplc="A07EB3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1132CA"/>
    <w:multiLevelType w:val="hybridMultilevel"/>
    <w:tmpl w:val="DE48F8D6"/>
    <w:lvl w:ilvl="0" w:tplc="2FC275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w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452841"/>
    <w:multiLevelType w:val="hybridMultilevel"/>
    <w:tmpl w:val="E7E6F5A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8C0A60"/>
    <w:multiLevelType w:val="hybridMultilevel"/>
    <w:tmpl w:val="1422C920"/>
    <w:lvl w:ilvl="0" w:tplc="5A2A83C2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6C055229"/>
    <w:multiLevelType w:val="hybridMultilevel"/>
    <w:tmpl w:val="55CE29C0"/>
    <w:lvl w:ilvl="0" w:tplc="233E6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7A095F"/>
    <w:multiLevelType w:val="hybridMultilevel"/>
    <w:tmpl w:val="CCDA61E8"/>
    <w:lvl w:ilvl="0" w:tplc="266431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473A40"/>
    <w:multiLevelType w:val="hybridMultilevel"/>
    <w:tmpl w:val="19509B6E"/>
    <w:lvl w:ilvl="0" w:tplc="F27E7C2C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4">
    <w:nsid w:val="743738A6"/>
    <w:multiLevelType w:val="hybridMultilevel"/>
    <w:tmpl w:val="FEDE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153AEE"/>
    <w:multiLevelType w:val="hybridMultilevel"/>
    <w:tmpl w:val="077A3444"/>
    <w:lvl w:ilvl="0" w:tplc="65806DF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C834B6"/>
    <w:multiLevelType w:val="hybridMultilevel"/>
    <w:tmpl w:val="9DA666C8"/>
    <w:lvl w:ilvl="0" w:tplc="8DD2151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3E53C6"/>
    <w:multiLevelType w:val="hybridMultilevel"/>
    <w:tmpl w:val="F4227A5A"/>
    <w:lvl w:ilvl="0" w:tplc="EA4AD1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95DB3"/>
    <w:multiLevelType w:val="hybridMultilevel"/>
    <w:tmpl w:val="B6CA09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350D63"/>
    <w:multiLevelType w:val="hybridMultilevel"/>
    <w:tmpl w:val="F716BC92"/>
    <w:lvl w:ilvl="0" w:tplc="ABBE26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2"/>
  </w:num>
  <w:num w:numId="4">
    <w:abstractNumId w:val="11"/>
  </w:num>
  <w:num w:numId="5">
    <w:abstractNumId w:val="6"/>
  </w:num>
  <w:num w:numId="6">
    <w:abstractNumId w:val="10"/>
  </w:num>
  <w:num w:numId="7">
    <w:abstractNumId w:val="14"/>
  </w:num>
  <w:num w:numId="8">
    <w:abstractNumId w:val="23"/>
  </w:num>
  <w:num w:numId="9">
    <w:abstractNumId w:val="19"/>
  </w:num>
  <w:num w:numId="10">
    <w:abstractNumId w:val="24"/>
  </w:num>
  <w:num w:numId="11">
    <w:abstractNumId w:val="18"/>
  </w:num>
  <w:num w:numId="12">
    <w:abstractNumId w:val="5"/>
  </w:num>
  <w:num w:numId="13">
    <w:abstractNumId w:val="4"/>
  </w:num>
  <w:num w:numId="14">
    <w:abstractNumId w:val="8"/>
  </w:num>
  <w:num w:numId="15">
    <w:abstractNumId w:val="13"/>
  </w:num>
  <w:num w:numId="16">
    <w:abstractNumId w:val="26"/>
  </w:num>
  <w:num w:numId="17">
    <w:abstractNumId w:val="3"/>
  </w:num>
  <w:num w:numId="18">
    <w:abstractNumId w:val="22"/>
  </w:num>
  <w:num w:numId="19">
    <w:abstractNumId w:val="25"/>
  </w:num>
  <w:num w:numId="20">
    <w:abstractNumId w:val="0"/>
  </w:num>
  <w:num w:numId="21">
    <w:abstractNumId w:val="17"/>
  </w:num>
  <w:num w:numId="22">
    <w:abstractNumId w:val="9"/>
  </w:num>
  <w:num w:numId="23">
    <w:abstractNumId w:val="1"/>
  </w:num>
  <w:num w:numId="24">
    <w:abstractNumId w:val="27"/>
  </w:num>
  <w:num w:numId="25">
    <w:abstractNumId w:val="29"/>
  </w:num>
  <w:num w:numId="26">
    <w:abstractNumId w:val="20"/>
  </w:num>
  <w:num w:numId="27">
    <w:abstractNumId w:val="15"/>
  </w:num>
  <w:num w:numId="28">
    <w:abstractNumId w:val="12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20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2A3"/>
    <w:rsid w:val="000012D7"/>
    <w:rsid w:val="00053DAF"/>
    <w:rsid w:val="00091A7B"/>
    <w:rsid w:val="0009352A"/>
    <w:rsid w:val="000978D0"/>
    <w:rsid w:val="00151187"/>
    <w:rsid w:val="00152638"/>
    <w:rsid w:val="001B2EBF"/>
    <w:rsid w:val="001F516C"/>
    <w:rsid w:val="00213CE2"/>
    <w:rsid w:val="00263ACB"/>
    <w:rsid w:val="002829DD"/>
    <w:rsid w:val="002962A3"/>
    <w:rsid w:val="002C44A4"/>
    <w:rsid w:val="002D46BB"/>
    <w:rsid w:val="002D4A69"/>
    <w:rsid w:val="002F569C"/>
    <w:rsid w:val="003275BD"/>
    <w:rsid w:val="00351D56"/>
    <w:rsid w:val="0037468D"/>
    <w:rsid w:val="004031F0"/>
    <w:rsid w:val="00414F03"/>
    <w:rsid w:val="00440CAF"/>
    <w:rsid w:val="00441ADF"/>
    <w:rsid w:val="00487D8E"/>
    <w:rsid w:val="004D1EC9"/>
    <w:rsid w:val="00562BA4"/>
    <w:rsid w:val="005A7804"/>
    <w:rsid w:val="005C7A3D"/>
    <w:rsid w:val="005D26CE"/>
    <w:rsid w:val="0060035D"/>
    <w:rsid w:val="006260DB"/>
    <w:rsid w:val="006523A9"/>
    <w:rsid w:val="006B6F17"/>
    <w:rsid w:val="00705190"/>
    <w:rsid w:val="007B7353"/>
    <w:rsid w:val="007E4164"/>
    <w:rsid w:val="00870F6B"/>
    <w:rsid w:val="008847CD"/>
    <w:rsid w:val="008A30BA"/>
    <w:rsid w:val="008B3CB8"/>
    <w:rsid w:val="008E6DDE"/>
    <w:rsid w:val="00960F5C"/>
    <w:rsid w:val="009E7F68"/>
    <w:rsid w:val="00A02C93"/>
    <w:rsid w:val="00A20712"/>
    <w:rsid w:val="00A2596C"/>
    <w:rsid w:val="00A37455"/>
    <w:rsid w:val="00A66758"/>
    <w:rsid w:val="00A705AF"/>
    <w:rsid w:val="00A856FA"/>
    <w:rsid w:val="00AF0C0C"/>
    <w:rsid w:val="00B47FF1"/>
    <w:rsid w:val="00B921E3"/>
    <w:rsid w:val="00BB2133"/>
    <w:rsid w:val="00BE2C48"/>
    <w:rsid w:val="00C81A6A"/>
    <w:rsid w:val="00CB3526"/>
    <w:rsid w:val="00CC2AE6"/>
    <w:rsid w:val="00D222FE"/>
    <w:rsid w:val="00D8524B"/>
    <w:rsid w:val="00D85B5D"/>
    <w:rsid w:val="00DE63E0"/>
    <w:rsid w:val="00E416AE"/>
    <w:rsid w:val="00E51842"/>
    <w:rsid w:val="00E900D4"/>
    <w:rsid w:val="00ED242F"/>
    <w:rsid w:val="00F24A71"/>
    <w:rsid w:val="00F33C3D"/>
    <w:rsid w:val="00F422F9"/>
    <w:rsid w:val="00F52D2C"/>
    <w:rsid w:val="00F64744"/>
    <w:rsid w:val="00F73B8B"/>
    <w:rsid w:val="00FA1315"/>
    <w:rsid w:val="00FA6F43"/>
    <w:rsid w:val="00FD3B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962A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rsid w:val="002962A3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962A3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F33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rsid w:val="00F73B8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F73B8B"/>
    <w:rPr>
      <w:rFonts w:cs="Times New Roman"/>
      <w:color w:val="800080"/>
      <w:u w:val="single"/>
    </w:rPr>
  </w:style>
  <w:style w:type="character" w:styleId="Emphasis">
    <w:name w:val="Emphasis"/>
    <w:uiPriority w:val="99"/>
    <w:qFormat/>
    <w:rsid w:val="00F73B8B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70519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Chlorakos</dc:creator>
  <cp:lastModifiedBy>Sandeep Bening</cp:lastModifiedBy>
  <cp:revision>3</cp:revision>
  <dcterms:created xsi:type="dcterms:W3CDTF">2012-02-19T20:51:00Z</dcterms:created>
  <dcterms:modified xsi:type="dcterms:W3CDTF">2012-02-19T21:12:00Z</dcterms:modified>
</cp:coreProperties>
</file>